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F70B1" w14:textId="413CEA7D" w:rsidR="00EE5FFC" w:rsidRDefault="00F25BA3" w:rsidP="00667BED">
      <w:pPr>
        <w:jc w:val="center"/>
        <w:rPr>
          <w:rFonts w:ascii="Calibri" w:hAnsi="Calibri" w:cs="Calibri"/>
          <w:b/>
          <w:bCs/>
          <w:sz w:val="28"/>
          <w:szCs w:val="28"/>
          <w:lang w:val="en-GB"/>
        </w:rPr>
      </w:pPr>
      <w:r w:rsidRPr="00667BED">
        <w:rPr>
          <w:rFonts w:ascii="Calibri" w:hAnsi="Calibri" w:cs="Calibri"/>
          <w:b/>
          <w:bCs/>
          <w:sz w:val="28"/>
          <w:szCs w:val="28"/>
          <w:lang w:val="en-GB"/>
        </w:rPr>
        <w:t>Advanced Seismic Interpretation using AI</w:t>
      </w:r>
      <w:r w:rsidR="00885AE5">
        <w:rPr>
          <w:rFonts w:ascii="Calibri" w:hAnsi="Calibri" w:cs="Calibri"/>
          <w:b/>
          <w:bCs/>
          <w:sz w:val="28"/>
          <w:szCs w:val="28"/>
          <w:lang w:val="en-GB"/>
        </w:rPr>
        <w:t xml:space="preserve"> (ASIAI)</w:t>
      </w:r>
    </w:p>
    <w:p w14:paraId="6F822A0E" w14:textId="77777777" w:rsidR="00885AE5" w:rsidRPr="00667BED" w:rsidRDefault="00885AE5" w:rsidP="00667BED">
      <w:pPr>
        <w:jc w:val="center"/>
        <w:rPr>
          <w:rFonts w:ascii="Calibri" w:hAnsi="Calibri" w:cs="Calibri"/>
          <w:b/>
          <w:bCs/>
          <w:sz w:val="28"/>
          <w:szCs w:val="28"/>
          <w:lang w:val="en-GB"/>
        </w:rPr>
      </w:pPr>
    </w:p>
    <w:p w14:paraId="16A02DBB" w14:textId="200EAD24" w:rsidR="00667BED" w:rsidRPr="00667BED" w:rsidRDefault="00667BED" w:rsidP="00667BED">
      <w:pPr>
        <w:outlineLvl w:val="1"/>
        <w:rPr>
          <w:rFonts w:ascii="Calibri" w:hAnsi="Calibri" w:cs="Calibri"/>
          <w:b/>
          <w:bCs/>
          <w:color w:val="000000" w:themeColor="text1"/>
          <w:sz w:val="28"/>
          <w:szCs w:val="28"/>
          <w:lang w:val="en-GB"/>
        </w:rPr>
      </w:pPr>
      <w:r w:rsidRPr="00667BED">
        <w:rPr>
          <w:rFonts w:ascii="Calibri" w:hAnsi="Calibri" w:cs="Calibri"/>
          <w:b/>
          <w:bCs/>
          <w:color w:val="000000" w:themeColor="text1"/>
          <w:sz w:val="28"/>
          <w:szCs w:val="28"/>
          <w:lang w:val="en-GB"/>
        </w:rPr>
        <w:t>Introduction</w:t>
      </w:r>
    </w:p>
    <w:p w14:paraId="363A27DE" w14:textId="4A242E62" w:rsidR="00F25BA3" w:rsidRPr="00DA7537" w:rsidRDefault="00667BED">
      <w:pPr>
        <w:rPr>
          <w:rFonts w:ascii="Calibri" w:hAnsi="Calibri" w:cs="Calibri"/>
          <w:color w:val="000000" w:themeColor="text1"/>
          <w:sz w:val="28"/>
          <w:szCs w:val="28"/>
          <w:lang w:val="en-GB"/>
        </w:rPr>
      </w:pPr>
      <w:r>
        <w:rPr>
          <w:rFonts w:ascii="Calibri" w:hAnsi="Calibri" w:cs="Calibri"/>
          <w:sz w:val="28"/>
          <w:szCs w:val="28"/>
          <w:lang w:val="en-GB"/>
        </w:rPr>
        <w:t xml:space="preserve">We all know that AI will play an </w:t>
      </w:r>
      <w:r w:rsidR="00F465CA">
        <w:rPr>
          <w:rFonts w:ascii="Calibri" w:hAnsi="Calibri" w:cs="Calibri"/>
          <w:sz w:val="28"/>
          <w:szCs w:val="28"/>
          <w:lang w:val="en-GB"/>
        </w:rPr>
        <w:t>increasing</w:t>
      </w:r>
      <w:r>
        <w:rPr>
          <w:rFonts w:ascii="Calibri" w:hAnsi="Calibri" w:cs="Calibri"/>
          <w:sz w:val="28"/>
          <w:szCs w:val="28"/>
          <w:lang w:val="en-GB"/>
        </w:rPr>
        <w:t xml:space="preserve"> role in society and in the geosciences. Many of us use “ Large Language Models” (LLM) like ChatGPT. They are based on a huge data set, also called a “Foundation Model”</w:t>
      </w:r>
      <w:r w:rsidR="00885AE5">
        <w:rPr>
          <w:rFonts w:ascii="Calibri" w:hAnsi="Calibri" w:cs="Calibri"/>
          <w:sz w:val="28"/>
          <w:szCs w:val="28"/>
          <w:lang w:val="en-GB"/>
        </w:rPr>
        <w:t>,</w:t>
      </w:r>
      <w:r>
        <w:rPr>
          <w:rFonts w:ascii="Calibri" w:hAnsi="Calibri" w:cs="Calibri"/>
          <w:sz w:val="28"/>
          <w:szCs w:val="28"/>
          <w:lang w:val="en-GB"/>
        </w:rPr>
        <w:t xml:space="preserve"> and Deep Learning networks that uses these data to formulate “ human-like” answers.</w:t>
      </w:r>
      <w:r>
        <w:rPr>
          <w:rFonts w:ascii="Calibri" w:hAnsi="Calibri" w:cs="Calibri"/>
          <w:sz w:val="28"/>
          <w:szCs w:val="28"/>
          <w:lang w:val="en-GB"/>
        </w:rPr>
        <w:br/>
        <w:t xml:space="preserve">The question is: Is it possible to design such a set-up also for seismic interpretation? The answer is </w:t>
      </w:r>
      <w:r w:rsidR="00885AE5">
        <w:rPr>
          <w:rFonts w:ascii="Calibri" w:hAnsi="Calibri" w:cs="Calibri"/>
          <w:sz w:val="28"/>
          <w:szCs w:val="28"/>
          <w:lang w:val="en-GB"/>
        </w:rPr>
        <w:t xml:space="preserve">approaches a </w:t>
      </w:r>
      <w:r>
        <w:rPr>
          <w:rFonts w:ascii="Calibri" w:hAnsi="Calibri" w:cs="Calibri"/>
          <w:sz w:val="28"/>
          <w:szCs w:val="28"/>
          <w:lang w:val="en-GB"/>
        </w:rPr>
        <w:t xml:space="preserve">yes as demonstrated in a recent publication (Sheng et al., </w:t>
      </w:r>
      <w:r w:rsidR="00885AE5" w:rsidRPr="00885AE5">
        <w:rPr>
          <w:rFonts w:ascii="Calibri" w:eastAsia="Times New Roman" w:hAnsi="Calibri" w:cs="Calibri"/>
          <w:kern w:val="36"/>
          <w:sz w:val="28"/>
          <w:szCs w:val="28"/>
          <w:lang w:val="en-GB" w:eastAsia="en-GB"/>
          <w14:ligatures w14:val="none"/>
        </w:rPr>
        <w:t>Seismic foundation model: A next generation deep-learning model in geophysics</w:t>
      </w:r>
      <w:r w:rsidR="00885AE5">
        <w:rPr>
          <w:rFonts w:ascii="Calibri" w:eastAsia="Times New Roman" w:hAnsi="Calibri" w:cs="Calibri"/>
          <w:kern w:val="36"/>
          <w:sz w:val="28"/>
          <w:szCs w:val="28"/>
          <w:lang w:val="en-GB" w:eastAsia="en-GB"/>
          <w14:ligatures w14:val="none"/>
        </w:rPr>
        <w:t xml:space="preserve">, </w:t>
      </w:r>
      <w:r>
        <w:rPr>
          <w:rFonts w:ascii="Calibri" w:hAnsi="Calibri" w:cs="Calibri"/>
          <w:sz w:val="28"/>
          <w:szCs w:val="28"/>
          <w:lang w:val="en-GB"/>
        </w:rPr>
        <w:t>Geophysics</w:t>
      </w:r>
      <w:r w:rsidR="00885AE5">
        <w:rPr>
          <w:rFonts w:ascii="Calibri" w:hAnsi="Calibri" w:cs="Calibri"/>
          <w:sz w:val="28"/>
          <w:szCs w:val="28"/>
          <w:lang w:val="en-GB"/>
        </w:rPr>
        <w:t>, 2025, N2</w:t>
      </w:r>
      <w:r>
        <w:rPr>
          <w:rFonts w:ascii="Calibri" w:hAnsi="Calibri" w:cs="Calibri"/>
          <w:sz w:val="28"/>
          <w:szCs w:val="28"/>
          <w:lang w:val="en-GB"/>
        </w:rPr>
        <w:t>).</w:t>
      </w:r>
      <w:r>
        <w:rPr>
          <w:rFonts w:ascii="Calibri" w:hAnsi="Calibri" w:cs="Calibri"/>
          <w:sz w:val="28"/>
          <w:szCs w:val="28"/>
          <w:lang w:val="en-GB"/>
        </w:rPr>
        <w:br/>
        <w:t xml:space="preserve">They collected a huge number of diverse, unlabelled, but </w:t>
      </w:r>
      <w:r w:rsidR="00885AE5">
        <w:rPr>
          <w:rFonts w:ascii="Calibri" w:hAnsi="Calibri" w:cs="Calibri"/>
          <w:sz w:val="28"/>
          <w:szCs w:val="28"/>
          <w:lang w:val="en-GB"/>
        </w:rPr>
        <w:t xml:space="preserve">“ </w:t>
      </w:r>
      <w:r>
        <w:rPr>
          <w:rFonts w:ascii="Calibri" w:hAnsi="Calibri" w:cs="Calibri"/>
          <w:sz w:val="28"/>
          <w:szCs w:val="28"/>
          <w:lang w:val="en-GB"/>
        </w:rPr>
        <w:t>curated</w:t>
      </w:r>
      <w:r w:rsidR="00F465CA">
        <w:rPr>
          <w:rFonts w:ascii="Calibri" w:hAnsi="Calibri" w:cs="Calibri"/>
          <w:sz w:val="28"/>
          <w:szCs w:val="28"/>
          <w:lang w:val="en-GB"/>
        </w:rPr>
        <w:t>/cleaned</w:t>
      </w:r>
      <w:r w:rsidR="00885AE5">
        <w:rPr>
          <w:rFonts w:ascii="Calibri" w:hAnsi="Calibri" w:cs="Calibri"/>
          <w:sz w:val="28"/>
          <w:szCs w:val="28"/>
          <w:lang w:val="en-GB"/>
        </w:rPr>
        <w:t xml:space="preserve">” </w:t>
      </w:r>
      <w:r>
        <w:rPr>
          <w:rFonts w:ascii="Calibri" w:hAnsi="Calibri" w:cs="Calibri"/>
          <w:sz w:val="28"/>
          <w:szCs w:val="28"/>
          <w:lang w:val="en-GB"/>
        </w:rPr>
        <w:t>inline sections from various parts of the world. Then applied self-supervised learning, using masked autoencoders to learn the global geological context of each part of a seismic image, enabled by using Transformer networks, which look at global relationships, which is different from CNN which only considers local context.</w:t>
      </w:r>
      <w:r>
        <w:rPr>
          <w:rFonts w:ascii="Calibri" w:hAnsi="Calibri" w:cs="Calibri"/>
          <w:sz w:val="28"/>
          <w:szCs w:val="28"/>
          <w:lang w:val="en-GB"/>
        </w:rPr>
        <w:br/>
        <w:t xml:space="preserve">The pre-trained Seismic Foundation Model could </w:t>
      </w:r>
      <w:r w:rsidR="00F465CA">
        <w:rPr>
          <w:rFonts w:ascii="Calibri" w:hAnsi="Calibri" w:cs="Calibri"/>
          <w:sz w:val="28"/>
          <w:szCs w:val="28"/>
          <w:lang w:val="en-GB"/>
        </w:rPr>
        <w:t xml:space="preserve">be used to </w:t>
      </w:r>
      <w:r>
        <w:rPr>
          <w:rFonts w:ascii="Calibri" w:hAnsi="Calibri" w:cs="Calibri"/>
          <w:sz w:val="28"/>
          <w:szCs w:val="28"/>
          <w:lang w:val="en-GB"/>
        </w:rPr>
        <w:t>do various tasks: facies classification, geo-body segmentation, denoising, interpolation and so on. Two options were implemented: one in which the trained encoder was “ frozen” and only the decoder was fine-tuned for each specific task or encoder and decoder could both be fine-tuned. The network outperformed existing networks for these specific tasks.</w:t>
      </w:r>
      <w:r>
        <w:rPr>
          <w:rFonts w:ascii="Calibri" w:hAnsi="Calibri" w:cs="Calibri"/>
          <w:sz w:val="28"/>
          <w:szCs w:val="28"/>
          <w:lang w:val="en-GB"/>
        </w:rPr>
        <w:br/>
        <w:t>Possible extensions would be the addition of crosslines (semi-3D) or full 3D. However, even the present version needed huge compute resources to train the network. But in the long run, it promises an AI-driven interpretation of seismic data with only limited</w:t>
      </w:r>
      <w:r w:rsidR="00F465CA">
        <w:rPr>
          <w:rFonts w:ascii="Calibri" w:hAnsi="Calibri" w:cs="Calibri"/>
          <w:sz w:val="28"/>
          <w:szCs w:val="28"/>
          <w:lang w:val="en-GB"/>
        </w:rPr>
        <w:t>, but critical</w:t>
      </w:r>
      <w:r>
        <w:rPr>
          <w:rFonts w:ascii="Calibri" w:hAnsi="Calibri" w:cs="Calibri"/>
          <w:sz w:val="28"/>
          <w:szCs w:val="28"/>
          <w:lang w:val="en-GB"/>
        </w:rPr>
        <w:t xml:space="preserve"> interference by the interpreter.</w:t>
      </w:r>
      <w:r>
        <w:rPr>
          <w:rFonts w:ascii="Calibri" w:hAnsi="Calibri" w:cs="Calibri"/>
          <w:sz w:val="28"/>
          <w:szCs w:val="28"/>
          <w:lang w:val="en-GB"/>
        </w:rPr>
        <w:br/>
        <w:t>My new course “ Advanced Seismic Interpretation based on AI”</w:t>
      </w:r>
      <w:r w:rsidR="00DA7537">
        <w:rPr>
          <w:rFonts w:ascii="Calibri" w:hAnsi="Calibri" w:cs="Calibri"/>
          <w:sz w:val="28"/>
          <w:szCs w:val="28"/>
          <w:lang w:val="en-GB"/>
        </w:rPr>
        <w:t xml:space="preserve"> deals with this new approach.</w:t>
      </w:r>
      <w:r>
        <w:rPr>
          <w:rFonts w:ascii="Calibri" w:hAnsi="Calibri" w:cs="Calibri"/>
          <w:sz w:val="28"/>
          <w:szCs w:val="28"/>
          <w:lang w:val="en-GB"/>
        </w:rPr>
        <w:br/>
      </w:r>
    </w:p>
    <w:p w14:paraId="6E1E79B6" w14:textId="5088E76B" w:rsidR="00F25BA3" w:rsidRPr="00F25BA3" w:rsidRDefault="00F25BA3">
      <w:pPr>
        <w:rPr>
          <w:rFonts w:ascii="Calibri" w:hAnsi="Calibri" w:cs="Calibri"/>
          <w:b/>
          <w:bCs/>
          <w:sz w:val="28"/>
          <w:szCs w:val="28"/>
          <w:lang w:val="en-GB"/>
        </w:rPr>
      </w:pPr>
      <w:r w:rsidRPr="00F25BA3">
        <w:rPr>
          <w:rFonts w:ascii="Calibri" w:hAnsi="Calibri" w:cs="Calibri"/>
          <w:b/>
          <w:bCs/>
          <w:sz w:val="28"/>
          <w:szCs w:val="28"/>
          <w:lang w:val="en-GB"/>
        </w:rPr>
        <w:t>Course</w:t>
      </w:r>
    </w:p>
    <w:p w14:paraId="10EB7C33" w14:textId="1E9311BD" w:rsidR="00F25BA3" w:rsidRPr="00F25BA3" w:rsidRDefault="00CE185B" w:rsidP="00F25BA3">
      <w:pPr>
        <w:pStyle w:val="Text1"/>
        <w:rPr>
          <w:rFonts w:ascii="Calibri" w:eastAsia="Times New Roman" w:hAnsi="Calibri" w:cs="Calibri"/>
          <w:b w:val="0"/>
          <w:sz w:val="28"/>
          <w:szCs w:val="28"/>
          <w:lang w:val="en-GB" w:eastAsia="en-GB" w:bidi="ar-SA"/>
        </w:rPr>
      </w:pPr>
      <w:r>
        <w:rPr>
          <w:rFonts w:ascii="Calibri" w:eastAsia="Times New Roman" w:hAnsi="Calibri" w:cs="Calibri"/>
          <w:b w:val="0"/>
          <w:sz w:val="28"/>
          <w:szCs w:val="28"/>
          <w:lang w:val="en-GB" w:eastAsia="en-GB" w:bidi="ar-SA"/>
        </w:rPr>
        <w:t xml:space="preserve">An AI-based course </w:t>
      </w:r>
      <w:r w:rsidR="00F25BA3" w:rsidRPr="00F25BA3">
        <w:rPr>
          <w:rFonts w:ascii="Calibri" w:eastAsia="Times New Roman" w:hAnsi="Calibri" w:cs="Calibri"/>
          <w:b w:val="0"/>
          <w:sz w:val="28"/>
          <w:szCs w:val="28"/>
          <w:lang w:val="en-GB" w:eastAsia="en-GB" w:bidi="ar-SA"/>
        </w:rPr>
        <w:t>will</w:t>
      </w:r>
      <w:r w:rsidR="00DA7537">
        <w:rPr>
          <w:rFonts w:ascii="Calibri" w:eastAsia="Times New Roman" w:hAnsi="Calibri" w:cs="Calibri"/>
          <w:b w:val="0"/>
          <w:sz w:val="28"/>
          <w:szCs w:val="28"/>
          <w:lang w:val="en-GB" w:eastAsia="en-GB" w:bidi="ar-SA"/>
        </w:rPr>
        <w:t>, given the accelerated AI developments for Interpretation, be</w:t>
      </w:r>
      <w:r w:rsidR="00F25BA3" w:rsidRPr="00F25BA3">
        <w:rPr>
          <w:rFonts w:ascii="Calibri" w:eastAsia="Times New Roman" w:hAnsi="Calibri" w:cs="Calibri"/>
          <w:b w:val="0"/>
          <w:sz w:val="28"/>
          <w:szCs w:val="28"/>
          <w:lang w:val="en-GB" w:eastAsia="en-GB" w:bidi="ar-SA"/>
        </w:rPr>
        <w:t xml:space="preserve"> permanently “under construction”. The reason is that progress in the use of Machine </w:t>
      </w:r>
      <w:r w:rsidR="00F465CA">
        <w:rPr>
          <w:rFonts w:ascii="Calibri" w:eastAsia="Times New Roman" w:hAnsi="Calibri" w:cs="Calibri"/>
          <w:b w:val="0"/>
          <w:sz w:val="28"/>
          <w:szCs w:val="28"/>
          <w:lang w:val="en-GB" w:eastAsia="en-GB" w:bidi="ar-SA"/>
        </w:rPr>
        <w:t>L</w:t>
      </w:r>
      <w:r w:rsidR="00F25BA3" w:rsidRPr="00F25BA3">
        <w:rPr>
          <w:rFonts w:ascii="Calibri" w:eastAsia="Times New Roman" w:hAnsi="Calibri" w:cs="Calibri"/>
          <w:b w:val="0"/>
          <w:sz w:val="28"/>
          <w:szCs w:val="28"/>
          <w:lang w:val="en-GB" w:eastAsia="en-GB" w:bidi="ar-SA"/>
        </w:rPr>
        <w:t xml:space="preserve">earning (ML) in geophysical interpretation is astonishing and forces me to update the course quite </w:t>
      </w:r>
      <w:r w:rsidR="00F465CA">
        <w:rPr>
          <w:rFonts w:ascii="Calibri" w:eastAsia="Times New Roman" w:hAnsi="Calibri" w:cs="Calibri"/>
          <w:b w:val="0"/>
          <w:sz w:val="28"/>
          <w:szCs w:val="28"/>
          <w:lang w:val="en-GB" w:eastAsia="en-GB" w:bidi="ar-SA"/>
        </w:rPr>
        <w:t>regularly</w:t>
      </w:r>
      <w:r w:rsidR="00F25BA3" w:rsidRPr="00F25BA3">
        <w:rPr>
          <w:rFonts w:ascii="Calibri" w:eastAsia="Times New Roman" w:hAnsi="Calibri" w:cs="Calibri"/>
          <w:b w:val="0"/>
          <w:sz w:val="28"/>
          <w:szCs w:val="28"/>
          <w:lang w:val="en-GB" w:eastAsia="en-GB" w:bidi="ar-SA"/>
        </w:rPr>
        <w:t xml:space="preserve"> to keep abreast of the latest developments. </w:t>
      </w:r>
      <w:r w:rsidR="00F465CA">
        <w:rPr>
          <w:rFonts w:ascii="Calibri" w:eastAsia="Times New Roman" w:hAnsi="Calibri" w:cs="Calibri"/>
          <w:b w:val="0"/>
          <w:sz w:val="28"/>
          <w:szCs w:val="28"/>
          <w:lang w:val="en-GB" w:eastAsia="en-GB" w:bidi="ar-SA"/>
        </w:rPr>
        <w:t>The present course</w:t>
      </w:r>
      <w:r>
        <w:rPr>
          <w:rFonts w:ascii="Calibri" w:eastAsia="Times New Roman" w:hAnsi="Calibri" w:cs="Calibri"/>
          <w:b w:val="0"/>
          <w:sz w:val="28"/>
          <w:szCs w:val="28"/>
          <w:lang w:val="en-GB" w:eastAsia="en-GB" w:bidi="ar-SA"/>
        </w:rPr>
        <w:t xml:space="preserve">, however, represents </w:t>
      </w:r>
      <w:r w:rsidR="00F465CA">
        <w:rPr>
          <w:rFonts w:ascii="Calibri" w:eastAsia="Times New Roman" w:hAnsi="Calibri" w:cs="Calibri"/>
          <w:b w:val="0"/>
          <w:sz w:val="28"/>
          <w:szCs w:val="28"/>
          <w:lang w:val="en-GB" w:eastAsia="en-GB" w:bidi="ar-SA"/>
        </w:rPr>
        <w:t xml:space="preserve">“state-of-the-art” use of AI in interpretation of seismic data. </w:t>
      </w:r>
      <w:r w:rsidR="00F25BA3" w:rsidRPr="00F25BA3">
        <w:rPr>
          <w:rFonts w:ascii="Calibri" w:eastAsia="Times New Roman" w:hAnsi="Calibri" w:cs="Calibri"/>
          <w:b w:val="0"/>
          <w:sz w:val="28"/>
          <w:szCs w:val="28"/>
          <w:lang w:val="en-GB" w:eastAsia="en-GB" w:bidi="ar-SA"/>
        </w:rPr>
        <w:t xml:space="preserve">Seismic interpretation has various aspects: structural, stratigraphic and quantitative and in all these </w:t>
      </w:r>
      <w:r w:rsidR="00F465CA">
        <w:rPr>
          <w:rFonts w:ascii="Calibri" w:eastAsia="Times New Roman" w:hAnsi="Calibri" w:cs="Calibri"/>
          <w:b w:val="0"/>
          <w:sz w:val="28"/>
          <w:szCs w:val="28"/>
          <w:lang w:val="en-GB" w:eastAsia="en-GB" w:bidi="ar-SA"/>
        </w:rPr>
        <w:t>AI (</w:t>
      </w:r>
      <w:r w:rsidR="00F25BA3" w:rsidRPr="00F25BA3">
        <w:rPr>
          <w:rFonts w:ascii="Calibri" w:eastAsia="Times New Roman" w:hAnsi="Calibri" w:cs="Calibri"/>
          <w:b w:val="0"/>
          <w:sz w:val="28"/>
          <w:szCs w:val="28"/>
          <w:lang w:val="en-GB" w:eastAsia="en-GB" w:bidi="ar-SA"/>
        </w:rPr>
        <w:t>ML</w:t>
      </w:r>
      <w:r w:rsidR="00F465CA">
        <w:rPr>
          <w:rFonts w:ascii="Calibri" w:eastAsia="Times New Roman" w:hAnsi="Calibri" w:cs="Calibri"/>
          <w:b w:val="0"/>
          <w:sz w:val="28"/>
          <w:szCs w:val="28"/>
          <w:lang w:val="en-GB" w:eastAsia="en-GB" w:bidi="ar-SA"/>
        </w:rPr>
        <w:t>)</w:t>
      </w:r>
      <w:r w:rsidR="00F25BA3" w:rsidRPr="00F25BA3">
        <w:rPr>
          <w:rFonts w:ascii="Calibri" w:eastAsia="Times New Roman" w:hAnsi="Calibri" w:cs="Calibri"/>
          <w:b w:val="0"/>
          <w:sz w:val="28"/>
          <w:szCs w:val="28"/>
          <w:lang w:val="en-GB" w:eastAsia="en-GB" w:bidi="ar-SA"/>
        </w:rPr>
        <w:t xml:space="preserve"> is being used increasingly. Also, the use of Large Language Models, like ChatGPT and Copilot, although not perfect yet, will play an increasing role in the </w:t>
      </w:r>
      <w:r w:rsidR="00F25BA3" w:rsidRPr="00F25BA3">
        <w:rPr>
          <w:rFonts w:ascii="Calibri" w:eastAsia="Times New Roman" w:hAnsi="Calibri" w:cs="Calibri"/>
          <w:b w:val="0"/>
          <w:sz w:val="28"/>
          <w:szCs w:val="28"/>
          <w:lang w:val="en-GB" w:eastAsia="en-GB" w:bidi="ar-SA"/>
        </w:rPr>
        <w:lastRenderedPageBreak/>
        <w:t>interpretation workflow. To characterize/classify seismic data (</w:t>
      </w:r>
      <w:r w:rsidR="00DA7537">
        <w:rPr>
          <w:rFonts w:ascii="Calibri" w:eastAsia="Times New Roman" w:hAnsi="Calibri" w:cs="Calibri"/>
          <w:b w:val="0"/>
          <w:sz w:val="28"/>
          <w:szCs w:val="28"/>
          <w:lang w:val="en-GB" w:eastAsia="en-GB" w:bidi="ar-SA"/>
        </w:rPr>
        <w:t xml:space="preserve">maybe </w:t>
      </w:r>
      <w:r w:rsidR="00F25BA3" w:rsidRPr="00F25BA3">
        <w:rPr>
          <w:rFonts w:ascii="Calibri" w:eastAsia="Times New Roman" w:hAnsi="Calibri" w:cs="Calibri"/>
          <w:b w:val="0"/>
          <w:sz w:val="28"/>
          <w:szCs w:val="28"/>
          <w:lang w:val="en-GB" w:eastAsia="en-GB" w:bidi="ar-SA"/>
        </w:rPr>
        <w:t>too) many attributes can be calculated. But to keep the interpretation tractable Principal Component Analysis (PCA) or Independent Component Analysis (ICS) are used to handle the large number of possible attributes. In addition, there is a whole range of new options to analyse visual displays of seismic. An example of facies clustering is the use of K-PCA, where K stands for kernel in which PCA is extended to non-linear relationships in the data using Kernel functions. This is only one of the many capabilities of ML that will be used in the Advanced Seismic Interpretation course.</w:t>
      </w:r>
      <w:r>
        <w:rPr>
          <w:rFonts w:ascii="Calibri" w:eastAsia="Times New Roman" w:hAnsi="Calibri" w:cs="Calibri"/>
          <w:b w:val="0"/>
          <w:sz w:val="28"/>
          <w:szCs w:val="28"/>
          <w:lang w:val="en-GB" w:eastAsia="en-GB" w:bidi="ar-SA"/>
        </w:rPr>
        <w:t xml:space="preserve"> Open-source is one of the characteristics of the present day Machine Learning environment and extensive use will be made of it in the exercises.</w:t>
      </w:r>
    </w:p>
    <w:p w14:paraId="208F0DE8" w14:textId="77777777" w:rsidR="00F25BA3" w:rsidRPr="00F25BA3" w:rsidRDefault="00F25BA3" w:rsidP="00F25BA3">
      <w:pPr>
        <w:pStyle w:val="Text1"/>
        <w:rPr>
          <w:rFonts w:ascii="Calibri" w:eastAsia="Times New Roman" w:hAnsi="Calibri" w:cs="Calibri"/>
          <w:b w:val="0"/>
          <w:sz w:val="28"/>
          <w:szCs w:val="28"/>
          <w:lang w:val="en-GB" w:eastAsia="en-GB" w:bidi="ar-SA"/>
        </w:rPr>
      </w:pPr>
    </w:p>
    <w:p w14:paraId="66BFF6DD" w14:textId="1492F97B" w:rsidR="00F25BA3" w:rsidRPr="00F25BA3" w:rsidRDefault="00F25BA3" w:rsidP="00F25BA3">
      <w:pPr>
        <w:pStyle w:val="Text1"/>
        <w:rPr>
          <w:rFonts w:ascii="Calibri" w:hAnsi="Calibri" w:cs="Calibri"/>
          <w:bCs/>
          <w:sz w:val="28"/>
          <w:szCs w:val="28"/>
          <w:lang w:val="en-GB"/>
        </w:rPr>
      </w:pPr>
      <w:r w:rsidRPr="00F25BA3">
        <w:rPr>
          <w:rFonts w:ascii="Calibri" w:eastAsia="Times New Roman" w:hAnsi="Calibri" w:cs="Calibri"/>
          <w:bCs/>
          <w:sz w:val="28"/>
          <w:szCs w:val="28"/>
          <w:lang w:val="en-GB" w:eastAsia="en-GB" w:bidi="ar-SA"/>
        </w:rPr>
        <w:t>Who should attend</w:t>
      </w:r>
    </w:p>
    <w:p w14:paraId="071E553F" w14:textId="77777777" w:rsidR="00F25BA3" w:rsidRPr="00F25BA3" w:rsidRDefault="00F25BA3" w:rsidP="00F25BA3">
      <w:pPr>
        <w:rPr>
          <w:rFonts w:ascii="Calibri" w:eastAsia="Times New Roman" w:hAnsi="Calibri" w:cs="Calibri"/>
          <w:sz w:val="28"/>
          <w:szCs w:val="28"/>
          <w:lang w:val="en-GB" w:eastAsia="en-GB"/>
        </w:rPr>
      </w:pPr>
      <w:bookmarkStart w:id="0" w:name="_Hlk216702002"/>
      <w:r w:rsidRPr="00F25BA3">
        <w:rPr>
          <w:rFonts w:ascii="Calibri" w:eastAsia="Times New Roman" w:hAnsi="Calibri" w:cs="Calibri"/>
          <w:color w:val="000000" w:themeColor="text1"/>
          <w:sz w:val="28"/>
          <w:szCs w:val="28"/>
          <w:lang w:val="en-GB" w:eastAsia="en-GB"/>
        </w:rPr>
        <w:t xml:space="preserve">Seismic interpreters who see the future of interpretation moving towards using Artificial Intelligence </w:t>
      </w:r>
      <w:r w:rsidRPr="00F25BA3">
        <w:rPr>
          <w:rFonts w:ascii="Calibri" w:eastAsia="Times New Roman" w:hAnsi="Calibri" w:cs="Calibri"/>
          <w:sz w:val="28"/>
          <w:szCs w:val="28"/>
          <w:lang w:val="en-GB" w:eastAsia="en-GB"/>
        </w:rPr>
        <w:t xml:space="preserve">as a great </w:t>
      </w:r>
      <w:r w:rsidRPr="00DA7537">
        <w:rPr>
          <w:rFonts w:ascii="Calibri" w:eastAsia="Times New Roman" w:hAnsi="Calibri" w:cs="Calibri"/>
          <w:color w:val="EE0000"/>
          <w:sz w:val="28"/>
          <w:szCs w:val="28"/>
          <w:lang w:val="en-GB" w:eastAsia="en-GB"/>
        </w:rPr>
        <w:t>aid</w:t>
      </w:r>
      <w:r w:rsidRPr="00F25BA3">
        <w:rPr>
          <w:rFonts w:ascii="Calibri" w:eastAsia="Times New Roman" w:hAnsi="Calibri" w:cs="Calibri"/>
          <w:sz w:val="28"/>
          <w:szCs w:val="28"/>
          <w:lang w:val="en-GB" w:eastAsia="en-GB"/>
        </w:rPr>
        <w:t xml:space="preserve"> to help them to make the final decisions.</w:t>
      </w:r>
    </w:p>
    <w:p w14:paraId="30483E79" w14:textId="77777777" w:rsidR="00F25BA3" w:rsidRPr="00F25BA3" w:rsidRDefault="00F25BA3" w:rsidP="00F25BA3">
      <w:pPr>
        <w:rPr>
          <w:rFonts w:ascii="Calibri" w:eastAsia="Times New Roman" w:hAnsi="Calibri" w:cs="Calibri"/>
          <w:sz w:val="28"/>
          <w:szCs w:val="28"/>
          <w:lang w:val="en-GB" w:eastAsia="en-GB"/>
        </w:rPr>
      </w:pPr>
    </w:p>
    <w:p w14:paraId="1C1518EF" w14:textId="7CD27E2E" w:rsidR="00F25BA3" w:rsidRPr="00F25BA3" w:rsidRDefault="00F25BA3" w:rsidP="00F25BA3">
      <w:pPr>
        <w:rPr>
          <w:rFonts w:ascii="Calibri" w:eastAsia="Times New Roman" w:hAnsi="Calibri" w:cs="Calibri"/>
          <w:b/>
          <w:bCs/>
          <w:sz w:val="28"/>
          <w:szCs w:val="28"/>
          <w:lang w:val="en-GB" w:eastAsia="en-GB"/>
        </w:rPr>
      </w:pPr>
      <w:r w:rsidRPr="00F25BA3">
        <w:rPr>
          <w:rFonts w:ascii="Calibri" w:eastAsia="Times New Roman" w:hAnsi="Calibri" w:cs="Calibri"/>
          <w:b/>
          <w:bCs/>
          <w:sz w:val="28"/>
          <w:szCs w:val="28"/>
          <w:lang w:val="en-GB" w:eastAsia="en-GB"/>
        </w:rPr>
        <w:t>Course Level</w:t>
      </w:r>
    </w:p>
    <w:p w14:paraId="64CA75D5" w14:textId="2C0C2982" w:rsidR="00F25BA3" w:rsidRDefault="00F25BA3" w:rsidP="002B1F4B">
      <w:pPr>
        <w:outlineLvl w:val="1"/>
        <w:rPr>
          <w:rFonts w:ascii="Calibri" w:hAnsi="Calibri" w:cs="Calibri"/>
          <w:color w:val="000000" w:themeColor="text1"/>
          <w:sz w:val="28"/>
          <w:szCs w:val="28"/>
          <w:lang w:val="en-GB"/>
        </w:rPr>
      </w:pPr>
      <w:r w:rsidRPr="00F25BA3">
        <w:rPr>
          <w:rFonts w:ascii="Calibri" w:hAnsi="Calibri" w:cs="Calibri"/>
          <w:sz w:val="28"/>
          <w:szCs w:val="28"/>
          <w:lang w:val="en-GB"/>
        </w:rPr>
        <w:t xml:space="preserve">Intermediate: </w:t>
      </w:r>
      <w:r w:rsidRPr="00F25BA3">
        <w:rPr>
          <w:rFonts w:ascii="Calibri" w:hAnsi="Calibri" w:cs="Calibri"/>
          <w:color w:val="000000" w:themeColor="text1"/>
          <w:sz w:val="28"/>
          <w:szCs w:val="28"/>
          <w:lang w:val="en-GB"/>
        </w:rPr>
        <w:t>A good understanding of seismic interpretation using seismic, non-seismic and well log information as well as a basic understanding of AI</w:t>
      </w:r>
      <w:bookmarkEnd w:id="0"/>
      <w:r w:rsidR="00DA7537">
        <w:rPr>
          <w:rFonts w:ascii="Calibri" w:hAnsi="Calibri" w:cs="Calibri"/>
          <w:color w:val="000000" w:themeColor="text1"/>
          <w:sz w:val="28"/>
          <w:szCs w:val="28"/>
          <w:lang w:val="en-GB"/>
        </w:rPr>
        <w:t>.</w:t>
      </w:r>
    </w:p>
    <w:sectPr w:rsidR="00F25B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A3"/>
    <w:rsid w:val="000E758D"/>
    <w:rsid w:val="002B1F4B"/>
    <w:rsid w:val="0054539D"/>
    <w:rsid w:val="00667BED"/>
    <w:rsid w:val="007518D2"/>
    <w:rsid w:val="00885AE5"/>
    <w:rsid w:val="00B9121E"/>
    <w:rsid w:val="00CE185B"/>
    <w:rsid w:val="00DA7537"/>
    <w:rsid w:val="00E675AB"/>
    <w:rsid w:val="00E760ED"/>
    <w:rsid w:val="00EE5FFC"/>
    <w:rsid w:val="00F25BA3"/>
    <w:rsid w:val="00F465CA"/>
    <w:rsid w:val="00FE5DAE"/>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72BC"/>
  <w15:chartTrackingRefBased/>
  <w15:docId w15:val="{B13EF146-8E3A-4C87-8F37-40785EBC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B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B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B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B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B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B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B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B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B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B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B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B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BA3"/>
    <w:rPr>
      <w:rFonts w:eastAsiaTheme="majorEastAsia" w:cstheme="majorBidi"/>
      <w:color w:val="272727" w:themeColor="text1" w:themeTint="D8"/>
    </w:rPr>
  </w:style>
  <w:style w:type="paragraph" w:styleId="Title">
    <w:name w:val="Title"/>
    <w:basedOn w:val="Normal"/>
    <w:next w:val="Normal"/>
    <w:link w:val="TitleChar"/>
    <w:uiPriority w:val="10"/>
    <w:qFormat/>
    <w:rsid w:val="00F25B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B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B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5BA3"/>
    <w:rPr>
      <w:i/>
      <w:iCs/>
      <w:color w:val="404040" w:themeColor="text1" w:themeTint="BF"/>
    </w:rPr>
  </w:style>
  <w:style w:type="paragraph" w:styleId="ListParagraph">
    <w:name w:val="List Paragraph"/>
    <w:basedOn w:val="Normal"/>
    <w:uiPriority w:val="34"/>
    <w:qFormat/>
    <w:rsid w:val="00F25BA3"/>
    <w:pPr>
      <w:ind w:left="720"/>
      <w:contextualSpacing/>
    </w:pPr>
  </w:style>
  <w:style w:type="character" w:styleId="IntenseEmphasis">
    <w:name w:val="Intense Emphasis"/>
    <w:basedOn w:val="DefaultParagraphFont"/>
    <w:uiPriority w:val="21"/>
    <w:qFormat/>
    <w:rsid w:val="00F25BA3"/>
    <w:rPr>
      <w:i/>
      <w:iCs/>
      <w:color w:val="0F4761" w:themeColor="accent1" w:themeShade="BF"/>
    </w:rPr>
  </w:style>
  <w:style w:type="paragraph" w:styleId="IntenseQuote">
    <w:name w:val="Intense Quote"/>
    <w:basedOn w:val="Normal"/>
    <w:next w:val="Normal"/>
    <w:link w:val="IntenseQuoteChar"/>
    <w:uiPriority w:val="30"/>
    <w:qFormat/>
    <w:rsid w:val="00F25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BA3"/>
    <w:rPr>
      <w:i/>
      <w:iCs/>
      <w:color w:val="0F4761" w:themeColor="accent1" w:themeShade="BF"/>
    </w:rPr>
  </w:style>
  <w:style w:type="character" w:styleId="IntenseReference">
    <w:name w:val="Intense Reference"/>
    <w:basedOn w:val="DefaultParagraphFont"/>
    <w:uiPriority w:val="32"/>
    <w:qFormat/>
    <w:rsid w:val="00F25BA3"/>
    <w:rPr>
      <w:b/>
      <w:bCs/>
      <w:smallCaps/>
      <w:color w:val="0F4761" w:themeColor="accent1" w:themeShade="BF"/>
      <w:spacing w:val="5"/>
    </w:rPr>
  </w:style>
  <w:style w:type="paragraph" w:customStyle="1" w:styleId="Text1">
    <w:name w:val="Text 1"/>
    <w:basedOn w:val="Normal"/>
    <w:link w:val="Text1Char"/>
    <w:autoRedefine/>
    <w:qFormat/>
    <w:rsid w:val="00F25BA3"/>
    <w:pPr>
      <w:spacing w:before="40"/>
      <w:ind w:right="-161"/>
    </w:pPr>
    <w:rPr>
      <w:rFonts w:eastAsia="Calibri" w:cs="Arial"/>
      <w:b/>
      <w:kern w:val="0"/>
      <w:lang w:val="en-US" w:bidi="fa-IR"/>
      <w14:ligatures w14:val="none"/>
    </w:rPr>
  </w:style>
  <w:style w:type="character" w:customStyle="1" w:styleId="Text1Char">
    <w:name w:val="Text 1 Char"/>
    <w:link w:val="Text1"/>
    <w:rsid w:val="00F25BA3"/>
    <w:rPr>
      <w:rFonts w:eastAsia="Calibri" w:cs="Arial"/>
      <w:b/>
      <w:kern w:val="0"/>
      <w:lang w:val="en-US" w:bidi="fa-I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3131</Characters>
  <Application>Microsoft Office Word</Application>
  <DocSecurity>0</DocSecurity>
  <Lines>60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Jaap Mondt</dc:creator>
  <cp:keywords/>
  <dc:description/>
  <cp:lastModifiedBy>Jaap Mondt</cp:lastModifiedBy>
  <cp:revision>5</cp:revision>
  <dcterms:created xsi:type="dcterms:W3CDTF">2026-04-09T10:00:00Z</dcterms:created>
  <dcterms:modified xsi:type="dcterms:W3CDTF">2026-04-20T12:14:00Z</dcterms:modified>
</cp:coreProperties>
</file>